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D7" w:rsidRPr="00426DF8" w:rsidRDefault="00426DF8" w:rsidP="00805409">
      <w:pPr>
        <w:ind w:left="5040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ab/>
      </w:r>
      <w:r w:rsidR="00201FD7" w:rsidRPr="00426DF8">
        <w:rPr>
          <w:sz w:val="26"/>
          <w:szCs w:val="26"/>
        </w:rPr>
        <w:t>ДО</w:t>
      </w:r>
    </w:p>
    <w:p w:rsidR="00201FD7" w:rsidRPr="00426DF8" w:rsidRDefault="00201FD7" w:rsidP="00805409">
      <w:pPr>
        <w:jc w:val="both"/>
        <w:rPr>
          <w:sz w:val="26"/>
          <w:szCs w:val="26"/>
        </w:rPr>
      </w:pPr>
      <w:r w:rsidRPr="00426DF8">
        <w:rPr>
          <w:sz w:val="26"/>
          <w:szCs w:val="26"/>
        </w:rPr>
        <w:t xml:space="preserve">                                                                        </w:t>
      </w:r>
      <w:r w:rsidRPr="00426DF8">
        <w:rPr>
          <w:sz w:val="26"/>
          <w:szCs w:val="26"/>
          <w:lang w:val="en-US"/>
        </w:rPr>
        <w:tab/>
      </w:r>
      <w:r w:rsidR="00426DF8" w:rsidRPr="00426DF8">
        <w:rPr>
          <w:sz w:val="26"/>
          <w:szCs w:val="26"/>
          <w:lang w:val="en-US"/>
        </w:rPr>
        <w:tab/>
      </w:r>
      <w:r w:rsidRPr="00426DF8">
        <w:rPr>
          <w:sz w:val="26"/>
          <w:szCs w:val="26"/>
        </w:rPr>
        <w:t>………</w:t>
      </w:r>
    </w:p>
    <w:p w:rsidR="00201FD7" w:rsidRPr="00426DF8" w:rsidRDefault="00201FD7" w:rsidP="00805409">
      <w:pPr>
        <w:jc w:val="both"/>
        <w:rPr>
          <w:sz w:val="26"/>
          <w:szCs w:val="26"/>
        </w:rPr>
      </w:pPr>
      <w:r w:rsidRPr="00426DF8">
        <w:rPr>
          <w:sz w:val="26"/>
          <w:szCs w:val="26"/>
        </w:rPr>
        <w:tab/>
      </w:r>
      <w:r w:rsidRPr="00426DF8">
        <w:rPr>
          <w:sz w:val="26"/>
          <w:szCs w:val="26"/>
        </w:rPr>
        <w:tab/>
      </w:r>
      <w:r w:rsidRPr="00426DF8">
        <w:rPr>
          <w:sz w:val="26"/>
          <w:szCs w:val="26"/>
        </w:rPr>
        <w:tab/>
      </w:r>
      <w:r w:rsidRPr="00426DF8">
        <w:rPr>
          <w:sz w:val="26"/>
          <w:szCs w:val="26"/>
        </w:rPr>
        <w:tab/>
      </w:r>
      <w:r w:rsidRPr="00426DF8">
        <w:rPr>
          <w:sz w:val="26"/>
          <w:szCs w:val="26"/>
        </w:rPr>
        <w:tab/>
      </w:r>
      <w:r w:rsidRPr="00426DF8">
        <w:rPr>
          <w:sz w:val="26"/>
          <w:szCs w:val="26"/>
        </w:rPr>
        <w:tab/>
      </w:r>
      <w:r w:rsidRPr="00426DF8">
        <w:rPr>
          <w:sz w:val="26"/>
          <w:szCs w:val="26"/>
        </w:rPr>
        <w:tab/>
      </w:r>
      <w:r w:rsidR="00426DF8">
        <w:rPr>
          <w:sz w:val="26"/>
          <w:szCs w:val="26"/>
          <w:lang w:val="en-US"/>
        </w:rPr>
        <w:tab/>
      </w:r>
      <w:r w:rsidRPr="00426DF8">
        <w:rPr>
          <w:sz w:val="26"/>
          <w:szCs w:val="26"/>
        </w:rPr>
        <w:t>………</w:t>
      </w:r>
    </w:p>
    <w:p w:rsidR="00201FD7" w:rsidRPr="00426DF8" w:rsidRDefault="00201FD7" w:rsidP="00426DF8">
      <w:pPr>
        <w:jc w:val="both"/>
        <w:rPr>
          <w:i/>
        </w:rPr>
      </w:pPr>
      <w:r w:rsidRPr="00426DF8">
        <w:rPr>
          <w:sz w:val="26"/>
          <w:szCs w:val="26"/>
        </w:rPr>
        <w:tab/>
      </w:r>
      <w:r w:rsidRPr="00426DF8">
        <w:rPr>
          <w:sz w:val="26"/>
          <w:szCs w:val="26"/>
        </w:rPr>
        <w:tab/>
      </w:r>
      <w:r w:rsidRPr="00426DF8">
        <w:rPr>
          <w:sz w:val="26"/>
          <w:szCs w:val="26"/>
        </w:rPr>
        <w:tab/>
      </w:r>
      <w:r w:rsidRPr="00426DF8">
        <w:rPr>
          <w:sz w:val="26"/>
          <w:szCs w:val="26"/>
        </w:rPr>
        <w:tab/>
      </w:r>
      <w:r w:rsidRPr="00426DF8">
        <w:rPr>
          <w:sz w:val="26"/>
          <w:szCs w:val="26"/>
        </w:rPr>
        <w:tab/>
      </w:r>
      <w:r w:rsidRPr="00426DF8">
        <w:rPr>
          <w:sz w:val="26"/>
          <w:szCs w:val="26"/>
        </w:rPr>
        <w:tab/>
      </w:r>
      <w:r w:rsidRPr="00426DF8">
        <w:rPr>
          <w:sz w:val="26"/>
          <w:szCs w:val="26"/>
        </w:rPr>
        <w:tab/>
      </w:r>
      <w:r w:rsidR="00426DF8">
        <w:rPr>
          <w:sz w:val="26"/>
          <w:szCs w:val="26"/>
          <w:lang w:val="en-US"/>
        </w:rPr>
        <w:tab/>
      </w:r>
      <w:r w:rsidRPr="00426DF8">
        <w:rPr>
          <w:sz w:val="26"/>
          <w:szCs w:val="26"/>
        </w:rPr>
        <w:t>………</w:t>
      </w:r>
      <w:r w:rsidR="00984B84">
        <w:rPr>
          <w:b/>
          <w:sz w:val="26"/>
          <w:szCs w:val="26"/>
        </w:rPr>
        <w:tab/>
      </w:r>
      <w:r w:rsidR="00984B84">
        <w:rPr>
          <w:b/>
          <w:sz w:val="26"/>
          <w:szCs w:val="26"/>
        </w:rPr>
        <w:tab/>
      </w:r>
      <w:r w:rsidR="00984B84">
        <w:rPr>
          <w:b/>
          <w:sz w:val="26"/>
          <w:szCs w:val="26"/>
        </w:rPr>
        <w:tab/>
      </w:r>
      <w:r w:rsidR="00984B84">
        <w:rPr>
          <w:b/>
          <w:sz w:val="26"/>
          <w:szCs w:val="26"/>
        </w:rPr>
        <w:tab/>
      </w:r>
      <w:r w:rsidR="00984B84">
        <w:rPr>
          <w:b/>
          <w:sz w:val="26"/>
          <w:szCs w:val="26"/>
        </w:rPr>
        <w:tab/>
      </w:r>
      <w:r w:rsidR="00984B84">
        <w:rPr>
          <w:b/>
          <w:sz w:val="26"/>
          <w:szCs w:val="26"/>
        </w:rPr>
        <w:tab/>
      </w:r>
      <w:r w:rsidR="00984B84">
        <w:rPr>
          <w:b/>
          <w:sz w:val="26"/>
          <w:szCs w:val="26"/>
        </w:rPr>
        <w:tab/>
      </w:r>
      <w:r w:rsidR="00984B84" w:rsidRPr="00426DF8">
        <w:rPr>
          <w:b/>
          <w:i/>
        </w:rPr>
        <w:tab/>
      </w:r>
      <w:r w:rsidR="00426DF8">
        <w:rPr>
          <w:b/>
          <w:i/>
          <w:lang w:val="en-US"/>
        </w:rPr>
        <w:tab/>
      </w:r>
      <w:r w:rsidR="00426DF8">
        <w:rPr>
          <w:b/>
          <w:i/>
          <w:lang w:val="en-US"/>
        </w:rPr>
        <w:tab/>
      </w:r>
      <w:r w:rsidR="00426DF8">
        <w:rPr>
          <w:b/>
          <w:i/>
          <w:lang w:val="en-US"/>
        </w:rPr>
        <w:tab/>
      </w:r>
      <w:r w:rsidR="00426DF8">
        <w:rPr>
          <w:b/>
          <w:i/>
          <w:lang w:val="en-US"/>
        </w:rPr>
        <w:tab/>
      </w:r>
      <w:r w:rsidRPr="00426DF8">
        <w:rPr>
          <w:i/>
        </w:rPr>
        <w:t xml:space="preserve">(наименования и адреси на </w:t>
      </w:r>
    </w:p>
    <w:p w:rsidR="00201FD7" w:rsidRPr="00426DF8" w:rsidRDefault="00426DF8" w:rsidP="00805409">
      <w:pPr>
        <w:ind w:left="4320" w:firstLine="720"/>
        <w:jc w:val="both"/>
        <w:rPr>
          <w:i/>
        </w:rPr>
      </w:pPr>
      <w:r>
        <w:rPr>
          <w:i/>
          <w:lang w:val="en-US"/>
        </w:rPr>
        <w:tab/>
      </w:r>
      <w:r w:rsidR="00201FD7" w:rsidRPr="00426DF8">
        <w:rPr>
          <w:i/>
        </w:rPr>
        <w:t>изпълнители</w:t>
      </w:r>
      <w:r w:rsidR="00F04B2E" w:rsidRPr="00426DF8">
        <w:rPr>
          <w:i/>
        </w:rPr>
        <w:t>те</w:t>
      </w:r>
      <w:r w:rsidR="00201FD7" w:rsidRPr="00426DF8">
        <w:rPr>
          <w:i/>
        </w:rPr>
        <w:t>)</w:t>
      </w:r>
    </w:p>
    <w:p w:rsidR="00201FD7" w:rsidRPr="00201FD7" w:rsidRDefault="00201FD7" w:rsidP="00805409">
      <w:pPr>
        <w:jc w:val="center"/>
        <w:rPr>
          <w:b/>
          <w:sz w:val="26"/>
          <w:szCs w:val="26"/>
        </w:rPr>
      </w:pPr>
    </w:p>
    <w:p w:rsidR="00201FD7" w:rsidRPr="00201FD7" w:rsidRDefault="00201FD7" w:rsidP="00805409">
      <w:pPr>
        <w:keepNext/>
        <w:jc w:val="center"/>
        <w:outlineLvl w:val="0"/>
        <w:rPr>
          <w:b/>
          <w:caps/>
          <w:lang w:val="en-US"/>
        </w:rPr>
      </w:pPr>
      <w:r w:rsidRPr="00201FD7">
        <w:rPr>
          <w:b/>
          <w:caps/>
        </w:rPr>
        <w:t>Образец на ПОКАНА</w:t>
      </w:r>
    </w:p>
    <w:p w:rsidR="00D45310" w:rsidRDefault="00426DF8" w:rsidP="00086410">
      <w:pPr>
        <w:jc w:val="center"/>
      </w:pPr>
      <w:r>
        <w:t>за участие в процедура по чл.8</w:t>
      </w:r>
      <w:r w:rsidR="00D45310">
        <w:rPr>
          <w:lang w:val="en-US"/>
        </w:rPr>
        <w:t>2</w:t>
      </w:r>
      <w:r>
        <w:t xml:space="preserve"> от ЗОП</w:t>
      </w:r>
      <w:r w:rsidR="00201FD7" w:rsidRPr="00201FD7">
        <w:t xml:space="preserve"> </w:t>
      </w:r>
      <w:r w:rsidR="00D45310">
        <w:t xml:space="preserve">въз основа на сключено рамково споразумение №…………с предмет „Предоставяне на пощенски </w:t>
      </w:r>
      <w:bookmarkStart w:id="0" w:name="OLE_LINK1"/>
      <w:bookmarkStart w:id="1" w:name="OLE_LINK2"/>
      <w:bookmarkStart w:id="2" w:name="OLE_LINK3"/>
      <w:r w:rsidR="00D45310">
        <w:t>услуги за нуждите на органите на изпълнителната власт“</w:t>
      </w:r>
      <w:r w:rsidR="00086410">
        <w:t>, или</w:t>
      </w:r>
    </w:p>
    <w:bookmarkEnd w:id="0"/>
    <w:bookmarkEnd w:id="1"/>
    <w:bookmarkEnd w:id="2"/>
    <w:p w:rsidR="00D45310" w:rsidRDefault="00D45310" w:rsidP="00086410">
      <w:pPr>
        <w:jc w:val="center"/>
      </w:pPr>
      <w:r>
        <w:t>№……..    с предмет „Предоставяне на куриерски услуги за нуждите на органите на изпълнителната власт“</w:t>
      </w:r>
    </w:p>
    <w:p w:rsidR="00201FD7" w:rsidRPr="00201FD7" w:rsidRDefault="00201FD7" w:rsidP="00D45310"/>
    <w:p w:rsidR="00201FD7" w:rsidRPr="00201FD7" w:rsidRDefault="00201FD7" w:rsidP="00D45310"/>
    <w:p w:rsidR="00EA5EF5" w:rsidRDefault="00201FD7" w:rsidP="00EA5EF5">
      <w:pPr>
        <w:ind w:left="426" w:hanging="568"/>
        <w:jc w:val="both"/>
        <w:rPr>
          <w:lang w:val="ru-RU"/>
        </w:rPr>
      </w:pPr>
      <w:r w:rsidRPr="00201FD7">
        <w:tab/>
        <w:t>.................................</w:t>
      </w:r>
      <w:r w:rsidRPr="00201FD7">
        <w:rPr>
          <w:lang w:val="ru-RU"/>
        </w:rPr>
        <w:t>(</w:t>
      </w:r>
      <w:r w:rsidRPr="00201FD7">
        <w:t>наименование на индивидуалния възложител</w:t>
      </w:r>
      <w:r w:rsidRPr="00201FD7">
        <w:rPr>
          <w:lang w:val="ru-RU"/>
        </w:rPr>
        <w:t>)</w:t>
      </w:r>
      <w:r w:rsidRPr="00201FD7">
        <w:rPr>
          <w:b/>
          <w:lang w:val="ru-RU"/>
        </w:rPr>
        <w:t xml:space="preserve"> </w:t>
      </w:r>
      <w:r w:rsidRPr="00201FD7">
        <w:rPr>
          <w:lang w:val="ru-RU"/>
        </w:rPr>
        <w:t xml:space="preserve">на основание чл.82, ал.4 от ЗОП, Ви </w:t>
      </w:r>
      <w:proofErr w:type="spellStart"/>
      <w:r w:rsidRPr="00201FD7">
        <w:rPr>
          <w:lang w:val="ru-RU"/>
        </w:rPr>
        <w:t>кани</w:t>
      </w:r>
      <w:proofErr w:type="spellEnd"/>
      <w:r w:rsidRPr="00201FD7">
        <w:rPr>
          <w:lang w:val="ru-RU"/>
        </w:rPr>
        <w:t xml:space="preserve"> да </w:t>
      </w:r>
      <w:proofErr w:type="spellStart"/>
      <w:r w:rsidRPr="00201FD7">
        <w:rPr>
          <w:lang w:val="ru-RU"/>
        </w:rPr>
        <w:t>подадете</w:t>
      </w:r>
      <w:proofErr w:type="spellEnd"/>
      <w:r w:rsidRPr="00201FD7">
        <w:rPr>
          <w:lang w:val="ru-RU"/>
        </w:rPr>
        <w:t xml:space="preserve"> оферта при </w:t>
      </w:r>
      <w:proofErr w:type="spellStart"/>
      <w:r w:rsidRPr="00201FD7">
        <w:rPr>
          <w:lang w:val="ru-RU"/>
        </w:rPr>
        <w:t>следните</w:t>
      </w:r>
      <w:proofErr w:type="spellEnd"/>
      <w:r w:rsidRPr="00201FD7">
        <w:rPr>
          <w:lang w:val="ru-RU"/>
        </w:rPr>
        <w:t xml:space="preserve"> условия: </w:t>
      </w:r>
    </w:p>
    <w:p w:rsidR="00EA5EF5" w:rsidRDefault="00EA5EF5" w:rsidP="00426DF8">
      <w:pPr>
        <w:ind w:left="-142" w:hanging="568"/>
        <w:jc w:val="both"/>
        <w:rPr>
          <w:lang w:val="ru-RU"/>
        </w:rPr>
      </w:pPr>
    </w:p>
    <w:p w:rsidR="00D45310" w:rsidRDefault="007E0CC0" w:rsidP="00426DF8">
      <w:pPr>
        <w:ind w:left="-142"/>
        <w:jc w:val="both"/>
        <w:rPr>
          <w:i/>
        </w:rPr>
      </w:pPr>
      <w:r>
        <w:rPr>
          <w:b/>
          <w:lang w:val="en-US"/>
        </w:rPr>
        <w:tab/>
      </w:r>
      <w:r w:rsidR="00EA5EF5" w:rsidRPr="00EA5EF5">
        <w:rPr>
          <w:b/>
          <w:lang w:val="ru-RU"/>
        </w:rPr>
        <w:t>1</w:t>
      </w:r>
      <w:r w:rsidR="00EA5EF5">
        <w:rPr>
          <w:lang w:val="ru-RU"/>
        </w:rPr>
        <w:t>.</w:t>
      </w:r>
      <w:r w:rsidR="00426DF8">
        <w:t xml:space="preserve">Предмет на поръчката: </w:t>
      </w:r>
      <w:r w:rsidR="00984B84">
        <w:t>Предоставяне  на пощенски/</w:t>
      </w:r>
      <w:r w:rsidR="00201FD7">
        <w:t xml:space="preserve">куриерски услуги </w:t>
      </w:r>
      <w:r w:rsidR="00D45310">
        <w:t>за нуждите на…………………………………</w:t>
      </w:r>
      <w:r w:rsidR="00201FD7">
        <w:t>съгласно ценовия образец</w:t>
      </w:r>
      <w:r w:rsidR="00EA5EF5">
        <w:rPr>
          <w:lang w:val="en-US"/>
        </w:rPr>
        <w:t>.</w:t>
      </w:r>
      <w:r w:rsidR="00201FD7" w:rsidRPr="00201FD7">
        <w:rPr>
          <w:i/>
        </w:rPr>
        <w:t xml:space="preserve"> </w:t>
      </w:r>
    </w:p>
    <w:p w:rsidR="00201FD7" w:rsidRPr="00D45310" w:rsidRDefault="00F719A1" w:rsidP="00426DF8">
      <w:pPr>
        <w:ind w:left="-142"/>
        <w:jc w:val="both"/>
        <w:rPr>
          <w:i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D45310">
        <w:rPr>
          <w:b/>
          <w:lang w:val="en-US"/>
        </w:rPr>
        <w:t>(</w:t>
      </w:r>
      <w:r w:rsidR="00201FD7">
        <w:rPr>
          <w:i/>
        </w:rPr>
        <w:t>В ценовия образец</w:t>
      </w:r>
      <w:r w:rsidR="00226063">
        <w:rPr>
          <w:i/>
          <w:lang w:val="en-US"/>
        </w:rPr>
        <w:t xml:space="preserve"> </w:t>
      </w:r>
      <w:r w:rsidR="00226063">
        <w:rPr>
          <w:i/>
        </w:rPr>
        <w:t>в СЕВОП</w:t>
      </w:r>
      <w:r w:rsidR="00201FD7">
        <w:rPr>
          <w:i/>
        </w:rPr>
        <w:t xml:space="preserve"> </w:t>
      </w:r>
      <w:r w:rsidR="00984B84">
        <w:rPr>
          <w:i/>
        </w:rPr>
        <w:t xml:space="preserve">от изброените видове </w:t>
      </w:r>
      <w:r w:rsidR="00201FD7">
        <w:rPr>
          <w:i/>
        </w:rPr>
        <w:t>пощенските</w:t>
      </w:r>
      <w:r w:rsidR="00984B84">
        <w:rPr>
          <w:i/>
        </w:rPr>
        <w:t>/</w:t>
      </w:r>
      <w:r w:rsidR="00201FD7">
        <w:rPr>
          <w:i/>
        </w:rPr>
        <w:t xml:space="preserve">куриерски услуги, </w:t>
      </w:r>
      <w:r w:rsidR="00984B84">
        <w:rPr>
          <w:i/>
        </w:rPr>
        <w:t xml:space="preserve">възложителят </w:t>
      </w:r>
      <w:r w:rsidR="00393904">
        <w:rPr>
          <w:i/>
        </w:rPr>
        <w:t xml:space="preserve">има възможност да редуцира листата, като </w:t>
      </w:r>
      <w:r w:rsidR="00984B84">
        <w:rPr>
          <w:i/>
        </w:rPr>
        <w:t>остав</w:t>
      </w:r>
      <w:r w:rsidR="00393904">
        <w:rPr>
          <w:i/>
        </w:rPr>
        <w:t>и</w:t>
      </w:r>
      <w:r w:rsidR="00984B84">
        <w:rPr>
          <w:i/>
        </w:rPr>
        <w:t xml:space="preserve"> тези, които се ползват от неговата администрация</w:t>
      </w:r>
      <w:r w:rsidR="00393904">
        <w:rPr>
          <w:i/>
        </w:rPr>
        <w:t xml:space="preserve"> и</w:t>
      </w:r>
      <w:r w:rsidR="00201FD7">
        <w:rPr>
          <w:i/>
        </w:rPr>
        <w:t xml:space="preserve"> </w:t>
      </w:r>
      <w:r w:rsidR="00393904">
        <w:rPr>
          <w:i/>
        </w:rPr>
        <w:t xml:space="preserve">изтрие </w:t>
      </w:r>
      <w:r w:rsidR="00201FD7">
        <w:rPr>
          <w:i/>
        </w:rPr>
        <w:t>излишните</w:t>
      </w:r>
      <w:r w:rsidR="00A35451">
        <w:rPr>
          <w:i/>
        </w:rPr>
        <w:t xml:space="preserve">, </w:t>
      </w:r>
      <w:r w:rsidR="00393904">
        <w:rPr>
          <w:i/>
        </w:rPr>
        <w:t>според</w:t>
      </w:r>
      <w:r w:rsidR="00A35451">
        <w:rPr>
          <w:i/>
        </w:rPr>
        <w:t xml:space="preserve"> ну</w:t>
      </w:r>
      <w:r w:rsidR="00D45310">
        <w:rPr>
          <w:i/>
        </w:rPr>
        <w:t>ждите на неговата администрация</w:t>
      </w:r>
      <w:r w:rsidR="00D45310">
        <w:rPr>
          <w:i/>
          <w:lang w:val="en-US"/>
        </w:rPr>
        <w:t>)</w:t>
      </w:r>
    </w:p>
    <w:p w:rsidR="00D45310" w:rsidRDefault="00D45310" w:rsidP="00EA5EF5">
      <w:pPr>
        <w:ind w:left="-142"/>
        <w:jc w:val="both"/>
        <w:rPr>
          <w:b/>
          <w:lang w:val="en-US"/>
        </w:rPr>
      </w:pPr>
    </w:p>
    <w:p w:rsidR="0054654B" w:rsidRDefault="007E0CC0" w:rsidP="00EA5EF5">
      <w:pPr>
        <w:ind w:left="-142"/>
        <w:jc w:val="both"/>
      </w:pPr>
      <w:r>
        <w:rPr>
          <w:b/>
          <w:lang w:val="en-US"/>
        </w:rPr>
        <w:tab/>
      </w:r>
      <w:r w:rsidR="00201FD7" w:rsidRPr="00201FD7">
        <w:rPr>
          <w:b/>
        </w:rPr>
        <w:t>2</w:t>
      </w:r>
      <w:r w:rsidR="00201FD7" w:rsidRPr="00201FD7">
        <w:t>. Срок</w:t>
      </w:r>
      <w:r w:rsidR="0054654B">
        <w:t>ове:</w:t>
      </w:r>
    </w:p>
    <w:p w:rsidR="0054654B" w:rsidRDefault="0054654B" w:rsidP="007E0CC0">
      <w:pPr>
        <w:ind w:left="-142" w:firstLine="142"/>
        <w:jc w:val="both"/>
      </w:pPr>
      <w:r>
        <w:rPr>
          <w:b/>
        </w:rPr>
        <w:t>2</w:t>
      </w:r>
      <w:r w:rsidRPr="0054654B">
        <w:t>.</w:t>
      </w:r>
      <w:r>
        <w:t xml:space="preserve">1. Срок на действие на </w:t>
      </w:r>
      <w:r w:rsidR="00D45310">
        <w:t xml:space="preserve">договора: </w:t>
      </w:r>
      <w:r>
        <w:t>………</w:t>
      </w:r>
      <w:r w:rsidR="00D45310">
        <w:t>………….</w:t>
      </w:r>
    </w:p>
    <w:p w:rsidR="00D45310" w:rsidRDefault="0054654B" w:rsidP="00D45310">
      <w:pPr>
        <w:ind w:left="-142" w:firstLine="142"/>
        <w:jc w:val="both"/>
        <w:rPr>
          <w:lang w:val="en-US"/>
        </w:rPr>
      </w:pPr>
      <w:r>
        <w:rPr>
          <w:b/>
        </w:rPr>
        <w:t>2</w:t>
      </w:r>
      <w:r w:rsidRPr="0054654B">
        <w:t>.</w:t>
      </w:r>
      <w:proofErr w:type="spellStart"/>
      <w:r>
        <w:t>2</w:t>
      </w:r>
      <w:proofErr w:type="spellEnd"/>
      <w:r>
        <w:t>. Срок</w:t>
      </w:r>
      <w:r w:rsidR="00201FD7" w:rsidRPr="00201FD7">
        <w:t xml:space="preserve"> и място за изпълнение на поръчката:</w:t>
      </w:r>
      <w:r>
        <w:t>………</w:t>
      </w:r>
    </w:p>
    <w:p w:rsidR="007E0CC0" w:rsidRPr="00D45310" w:rsidRDefault="00D45310" w:rsidP="00D45310">
      <w:pPr>
        <w:ind w:left="-142" w:firstLine="142"/>
        <w:jc w:val="both"/>
        <w:rPr>
          <w:lang w:val="en-US"/>
        </w:rPr>
      </w:pPr>
      <w:r>
        <w:rPr>
          <w:i/>
          <w:lang w:val="en-US"/>
        </w:rPr>
        <w:t>(</w:t>
      </w:r>
      <w:r w:rsidR="00201FD7" w:rsidRPr="0054654B">
        <w:rPr>
          <w:i/>
        </w:rPr>
        <w:t xml:space="preserve">Посочват се адресите за приемане изпращане, часове и периодичност за приемане на </w:t>
      </w:r>
      <w:r>
        <w:rPr>
          <w:i/>
        </w:rPr>
        <w:tab/>
      </w:r>
      <w:r w:rsidR="00201FD7" w:rsidRPr="0054654B">
        <w:rPr>
          <w:i/>
        </w:rPr>
        <w:t>пратките</w:t>
      </w:r>
      <w:r w:rsidR="0054654B">
        <w:t xml:space="preserve"> </w:t>
      </w:r>
      <w:r w:rsidR="0054654B" w:rsidRPr="0054654B">
        <w:rPr>
          <w:i/>
        </w:rPr>
        <w:t>или се прилагат като приложения в Поканата</w:t>
      </w:r>
      <w:r>
        <w:rPr>
          <w:lang w:val="en-US"/>
        </w:rPr>
        <w:t>)</w:t>
      </w:r>
    </w:p>
    <w:p w:rsidR="00D45310" w:rsidRDefault="00D45310" w:rsidP="007E0CC0">
      <w:pPr>
        <w:ind w:left="426" w:hanging="426"/>
        <w:jc w:val="both"/>
        <w:rPr>
          <w:b/>
          <w:lang w:val="en-US"/>
        </w:rPr>
      </w:pPr>
    </w:p>
    <w:p w:rsidR="00201FD7" w:rsidRPr="007E0CC0" w:rsidRDefault="00201FD7" w:rsidP="007E0CC0">
      <w:pPr>
        <w:ind w:left="426" w:hanging="426"/>
        <w:jc w:val="both"/>
        <w:rPr>
          <w:lang w:val="en-US"/>
        </w:rPr>
      </w:pPr>
      <w:r w:rsidRPr="00201FD7">
        <w:rPr>
          <w:b/>
        </w:rPr>
        <w:t>3.</w:t>
      </w:r>
      <w:r w:rsidRPr="00201FD7">
        <w:t xml:space="preserve"> Обща прогнозна стойност на поръчката </w:t>
      </w:r>
      <w:r w:rsidR="00D45310">
        <w:t xml:space="preserve">в лв. </w:t>
      </w:r>
      <w:r w:rsidRPr="00201FD7">
        <w:t>без ДДС:</w:t>
      </w:r>
    </w:p>
    <w:p w:rsidR="00201FD7" w:rsidRPr="00D45310" w:rsidRDefault="00201FD7" w:rsidP="00EA5EF5">
      <w:pPr>
        <w:shd w:val="clear" w:color="auto" w:fill="FFFFFF"/>
        <w:tabs>
          <w:tab w:val="left" w:pos="-284"/>
          <w:tab w:val="left" w:pos="0"/>
          <w:tab w:val="num" w:pos="720"/>
        </w:tabs>
        <w:ind w:left="360" w:hanging="568"/>
        <w:jc w:val="both"/>
        <w:rPr>
          <w:i/>
          <w:lang w:val="en-US"/>
        </w:rPr>
      </w:pPr>
      <w:r w:rsidRPr="00201FD7">
        <w:rPr>
          <w:i/>
        </w:rPr>
        <w:tab/>
      </w:r>
      <w:r w:rsidR="00D45310">
        <w:rPr>
          <w:i/>
          <w:lang w:val="en-US"/>
        </w:rPr>
        <w:t>(</w:t>
      </w:r>
      <w:r w:rsidR="00D45310">
        <w:rPr>
          <w:i/>
        </w:rPr>
        <w:t>Посочва се прогнозната стойност</w:t>
      </w:r>
      <w:r w:rsidR="00D45310">
        <w:rPr>
          <w:i/>
          <w:lang w:val="en-US"/>
        </w:rPr>
        <w:t>)</w:t>
      </w:r>
    </w:p>
    <w:p w:rsidR="00201FD7" w:rsidRPr="00201FD7" w:rsidRDefault="00201FD7" w:rsidP="00EA5EF5">
      <w:pPr>
        <w:shd w:val="clear" w:color="auto" w:fill="FFFFFF"/>
        <w:tabs>
          <w:tab w:val="left" w:pos="-284"/>
          <w:tab w:val="left" w:pos="0"/>
          <w:tab w:val="num" w:pos="720"/>
        </w:tabs>
        <w:ind w:left="360" w:hanging="568"/>
        <w:jc w:val="both"/>
        <w:rPr>
          <w:b/>
        </w:rPr>
      </w:pPr>
    </w:p>
    <w:p w:rsidR="00201FD7" w:rsidRPr="00201FD7" w:rsidRDefault="007E0CC0" w:rsidP="00EA5EF5">
      <w:pPr>
        <w:shd w:val="clear" w:color="auto" w:fill="FFFFFF"/>
        <w:tabs>
          <w:tab w:val="left" w:pos="-284"/>
          <w:tab w:val="left" w:pos="0"/>
          <w:tab w:val="num" w:pos="720"/>
          <w:tab w:val="num" w:pos="900"/>
        </w:tabs>
        <w:ind w:left="426" w:hanging="568"/>
        <w:jc w:val="both"/>
      </w:pPr>
      <w:r>
        <w:rPr>
          <w:b/>
          <w:lang w:val="en-US"/>
        </w:rPr>
        <w:tab/>
      </w:r>
      <w:r w:rsidR="00201FD7" w:rsidRPr="00201FD7">
        <w:rPr>
          <w:b/>
        </w:rPr>
        <w:t>4.</w:t>
      </w:r>
      <w:r w:rsidR="00201FD7" w:rsidRPr="00201FD7">
        <w:t xml:space="preserve"> Размер на гаранцията за добро изпълнение на договора, </w:t>
      </w:r>
      <w:r w:rsidR="00EA5EF5">
        <w:rPr>
          <w:lang w:val="en-US"/>
        </w:rPr>
        <w:t>(</w:t>
      </w:r>
      <w:r w:rsidR="00201FD7" w:rsidRPr="00201FD7">
        <w:t xml:space="preserve">не повече от 5 % от стойността на </w:t>
      </w:r>
      <w:r w:rsidR="00D6244F">
        <w:t xml:space="preserve">договора </w:t>
      </w:r>
      <w:r w:rsidR="00D45310">
        <w:t xml:space="preserve">в лв. </w:t>
      </w:r>
      <w:r w:rsidR="00201FD7" w:rsidRPr="00201FD7">
        <w:t>без ДДС</w:t>
      </w:r>
      <w:r w:rsidR="00EA5EF5">
        <w:rPr>
          <w:lang w:val="en-US"/>
        </w:rPr>
        <w:t>)</w:t>
      </w:r>
      <w:r w:rsidR="00201FD7" w:rsidRPr="00201FD7">
        <w:t>:</w:t>
      </w:r>
    </w:p>
    <w:p w:rsidR="00201FD7" w:rsidRPr="00201FD7" w:rsidRDefault="00201FD7" w:rsidP="007E0CC0">
      <w:pPr>
        <w:shd w:val="clear" w:color="auto" w:fill="FFFFFF"/>
        <w:tabs>
          <w:tab w:val="left" w:pos="-284"/>
          <w:tab w:val="left" w:pos="0"/>
          <w:tab w:val="num" w:pos="426"/>
          <w:tab w:val="num" w:pos="900"/>
        </w:tabs>
        <w:ind w:left="426" w:hanging="426"/>
        <w:jc w:val="both"/>
      </w:pPr>
    </w:p>
    <w:p w:rsidR="00201FD7" w:rsidRPr="00201FD7" w:rsidRDefault="007E0CC0" w:rsidP="00EA5EF5">
      <w:pPr>
        <w:shd w:val="clear" w:color="auto" w:fill="FFFFFF"/>
        <w:tabs>
          <w:tab w:val="left" w:pos="0"/>
          <w:tab w:val="left" w:pos="851"/>
        </w:tabs>
        <w:ind w:left="426" w:hanging="568"/>
        <w:jc w:val="both"/>
      </w:pPr>
      <w:r>
        <w:rPr>
          <w:b/>
          <w:lang w:val="en-US"/>
        </w:rPr>
        <w:tab/>
      </w:r>
      <w:r w:rsidR="00201FD7" w:rsidRPr="00201FD7">
        <w:rPr>
          <w:b/>
        </w:rPr>
        <w:t>5</w:t>
      </w:r>
      <w:r w:rsidR="00201FD7" w:rsidRPr="00201FD7">
        <w:t xml:space="preserve">. Изисквания към офертата: </w:t>
      </w:r>
    </w:p>
    <w:p w:rsidR="00201FD7" w:rsidRPr="0054654B" w:rsidRDefault="00201FD7" w:rsidP="00426DF8">
      <w:pPr>
        <w:shd w:val="clear" w:color="auto" w:fill="FFFFFF"/>
        <w:tabs>
          <w:tab w:val="num" w:pos="-142"/>
          <w:tab w:val="left" w:pos="0"/>
          <w:tab w:val="left" w:pos="993"/>
        </w:tabs>
        <w:ind w:hanging="426"/>
        <w:jc w:val="both"/>
      </w:pPr>
      <w:r w:rsidRPr="00201FD7">
        <w:tab/>
      </w:r>
      <w:r w:rsidR="00426DF8">
        <w:tab/>
      </w:r>
      <w:r w:rsidR="00424446">
        <w:tab/>
      </w:r>
      <w:r w:rsidRPr="0054654B">
        <w:t xml:space="preserve">Попълването и подаването на офертите, както и тяхното разглеждане, оценка и класиране се извършва електронно чрез Системата за електронно възлагане на обществени поръчки (СЕВОП), намираща се на адрес: </w:t>
      </w:r>
      <w:hyperlink r:id="rId8" w:history="1">
        <w:r w:rsidRPr="0054654B">
          <w:t>https://sevop.minfin.bg/</w:t>
        </w:r>
      </w:hyperlink>
      <w:r w:rsidRPr="0054654B">
        <w:t>, секция “Дейности”: Мини-процедури (вътрешен конкурентен избор</w:t>
      </w:r>
      <w:r w:rsidRPr="0054654B">
        <w:rPr>
          <w:lang w:val="en-US"/>
        </w:rPr>
        <w:t>)</w:t>
      </w:r>
      <w:r w:rsidRPr="0054654B">
        <w:t>.</w:t>
      </w:r>
    </w:p>
    <w:p w:rsidR="00424446" w:rsidRDefault="00201FD7" w:rsidP="00426DF8">
      <w:pPr>
        <w:shd w:val="clear" w:color="auto" w:fill="FFFFFF"/>
        <w:tabs>
          <w:tab w:val="num" w:pos="-142"/>
          <w:tab w:val="left" w:pos="0"/>
          <w:tab w:val="left" w:pos="993"/>
        </w:tabs>
        <w:ind w:hanging="426"/>
        <w:jc w:val="both"/>
      </w:pPr>
      <w:r w:rsidRPr="0054654B">
        <w:tab/>
      </w:r>
      <w:r w:rsidR="00426DF8">
        <w:tab/>
      </w:r>
      <w:r w:rsidR="00424446">
        <w:tab/>
      </w:r>
    </w:p>
    <w:p w:rsidR="0054654B" w:rsidRPr="00424446" w:rsidRDefault="00FD17A6" w:rsidP="00426DF8">
      <w:pPr>
        <w:shd w:val="clear" w:color="auto" w:fill="FFFFFF"/>
        <w:tabs>
          <w:tab w:val="num" w:pos="-142"/>
          <w:tab w:val="left" w:pos="0"/>
          <w:tab w:val="left" w:pos="993"/>
        </w:tabs>
        <w:ind w:hanging="426"/>
        <w:jc w:val="both"/>
        <w:rPr>
          <w:i/>
          <w:lang w:val="en-US"/>
        </w:rPr>
      </w:pPr>
      <w:r>
        <w:rPr>
          <w:i/>
        </w:rPr>
        <w:tab/>
      </w:r>
      <w:r w:rsidR="00F719A1">
        <w:rPr>
          <w:i/>
          <w:lang w:val="en-US"/>
        </w:rPr>
        <w:tab/>
      </w:r>
      <w:r>
        <w:rPr>
          <w:i/>
        </w:rPr>
        <w:tab/>
      </w:r>
      <w:proofErr w:type="gramStart"/>
      <w:r>
        <w:rPr>
          <w:i/>
          <w:lang w:val="en-US"/>
        </w:rPr>
        <w:t>(</w:t>
      </w:r>
      <w:r w:rsidR="00201FD7" w:rsidRPr="00424446">
        <w:rPr>
          <w:i/>
        </w:rPr>
        <w:t>В секцията „Изисквания“, индивидуалният възложител по своя преценка поставя изискване за предоставяне на допълнителни документи, в случай че това е необходимо.</w:t>
      </w:r>
      <w:proofErr w:type="gramEnd"/>
    </w:p>
    <w:p w:rsidR="00424446" w:rsidRPr="00424446" w:rsidRDefault="0054654B" w:rsidP="00426DF8">
      <w:pPr>
        <w:shd w:val="clear" w:color="auto" w:fill="FFFFFF"/>
        <w:tabs>
          <w:tab w:val="num" w:pos="-142"/>
          <w:tab w:val="left" w:pos="0"/>
          <w:tab w:val="left" w:pos="993"/>
        </w:tabs>
        <w:ind w:hanging="426"/>
        <w:jc w:val="both"/>
        <w:rPr>
          <w:i/>
        </w:rPr>
      </w:pPr>
      <w:r w:rsidRPr="00424446">
        <w:rPr>
          <w:i/>
          <w:lang w:val="en-US"/>
        </w:rPr>
        <w:tab/>
      </w:r>
      <w:r w:rsidR="00FD17A6">
        <w:rPr>
          <w:i/>
          <w:lang w:val="en-US"/>
        </w:rPr>
        <w:tab/>
      </w:r>
      <w:r w:rsidR="00F719A1">
        <w:rPr>
          <w:i/>
          <w:lang w:val="en-US"/>
        </w:rPr>
        <w:tab/>
      </w:r>
      <w:r w:rsidR="00805409" w:rsidRPr="00424446">
        <w:rPr>
          <w:i/>
        </w:rPr>
        <w:t xml:space="preserve">Индивидуалният възложител </w:t>
      </w:r>
      <w:r w:rsidR="00226063" w:rsidRPr="00424446">
        <w:rPr>
          <w:i/>
        </w:rPr>
        <w:t xml:space="preserve">може да приложи към </w:t>
      </w:r>
      <w:r w:rsidR="00805409" w:rsidRPr="00424446">
        <w:rPr>
          <w:i/>
        </w:rPr>
        <w:t xml:space="preserve"> поканата си по чл.82 от ЗОП </w:t>
      </w:r>
      <w:r w:rsidR="00EF675C" w:rsidRPr="00424446">
        <w:rPr>
          <w:i/>
        </w:rPr>
        <w:t xml:space="preserve">редуцирана </w:t>
      </w:r>
      <w:r w:rsidR="00226063" w:rsidRPr="00424446">
        <w:rPr>
          <w:i/>
        </w:rPr>
        <w:t>Т</w:t>
      </w:r>
      <w:r w:rsidR="00EF675C" w:rsidRPr="00424446">
        <w:rPr>
          <w:i/>
        </w:rPr>
        <w:t>ехническа спецификация</w:t>
      </w:r>
      <w:r w:rsidR="00424446" w:rsidRPr="00424446">
        <w:rPr>
          <w:i/>
          <w:lang w:val="en-US"/>
        </w:rPr>
        <w:t xml:space="preserve"> (</w:t>
      </w:r>
      <w:r w:rsidR="00424446" w:rsidRPr="00424446">
        <w:rPr>
          <w:i/>
        </w:rPr>
        <w:t>ТС</w:t>
      </w:r>
      <w:r w:rsidR="00424446" w:rsidRPr="00424446">
        <w:rPr>
          <w:i/>
          <w:lang w:val="en-US"/>
        </w:rPr>
        <w:t>)</w:t>
      </w:r>
      <w:r w:rsidR="00226063" w:rsidRPr="00424446">
        <w:rPr>
          <w:i/>
        </w:rPr>
        <w:t xml:space="preserve">, в която </w:t>
      </w:r>
      <w:r w:rsidR="00805409" w:rsidRPr="00424446">
        <w:rPr>
          <w:i/>
        </w:rPr>
        <w:t xml:space="preserve">да изключи някои от подточките с изискванията по </w:t>
      </w:r>
      <w:r w:rsidR="00424446" w:rsidRPr="00424446">
        <w:rPr>
          <w:i/>
        </w:rPr>
        <w:t xml:space="preserve">т. 24 </w:t>
      </w:r>
      <w:r w:rsidR="00424446" w:rsidRPr="00424446">
        <w:rPr>
          <w:i/>
          <w:lang w:val="en-US"/>
        </w:rPr>
        <w:t>(</w:t>
      </w:r>
      <w:r w:rsidR="00424446" w:rsidRPr="00424446">
        <w:rPr>
          <w:i/>
        </w:rPr>
        <w:t>за об. п. 1</w:t>
      </w:r>
      <w:r w:rsidR="00424446" w:rsidRPr="00424446">
        <w:rPr>
          <w:i/>
          <w:lang w:val="en-US"/>
        </w:rPr>
        <w:t>)</w:t>
      </w:r>
      <w:r w:rsidR="00424446" w:rsidRPr="00424446">
        <w:rPr>
          <w:i/>
        </w:rPr>
        <w:t xml:space="preserve">/ по т. 18 </w:t>
      </w:r>
      <w:r w:rsidR="00424446" w:rsidRPr="00424446">
        <w:rPr>
          <w:i/>
          <w:lang w:val="en-US"/>
        </w:rPr>
        <w:t>(</w:t>
      </w:r>
      <w:r w:rsidR="00424446" w:rsidRPr="00424446">
        <w:rPr>
          <w:i/>
        </w:rPr>
        <w:t>за об. п. 2</w:t>
      </w:r>
      <w:r w:rsidR="00424446" w:rsidRPr="00424446">
        <w:rPr>
          <w:i/>
          <w:lang w:val="en-US"/>
        </w:rPr>
        <w:t>)</w:t>
      </w:r>
      <w:r w:rsidR="00424446" w:rsidRPr="00424446">
        <w:rPr>
          <w:i/>
        </w:rPr>
        <w:t xml:space="preserve"> </w:t>
      </w:r>
      <w:r w:rsidR="00805409" w:rsidRPr="00424446">
        <w:rPr>
          <w:i/>
        </w:rPr>
        <w:t xml:space="preserve">от ТС </w:t>
      </w:r>
      <w:r w:rsidR="00EF675C" w:rsidRPr="00424446">
        <w:rPr>
          <w:i/>
        </w:rPr>
        <w:t xml:space="preserve">на ЦОП </w:t>
      </w:r>
      <w:r w:rsidR="00805409" w:rsidRPr="00424446">
        <w:rPr>
          <w:i/>
        </w:rPr>
        <w:t>за пощенски/куриерски услуги, по своя преценка, в съответствие с нуждите на неговата организация</w:t>
      </w:r>
      <w:r w:rsidR="00EF675C" w:rsidRPr="00424446">
        <w:rPr>
          <w:i/>
        </w:rPr>
        <w:t xml:space="preserve">, като </w:t>
      </w:r>
      <w:r w:rsidR="00EF675C" w:rsidRPr="00424446">
        <w:rPr>
          <w:i/>
        </w:rPr>
        <w:lastRenderedPageBreak/>
        <w:t>редактира</w:t>
      </w:r>
      <w:r w:rsidR="00B61A61" w:rsidRPr="00424446">
        <w:rPr>
          <w:i/>
        </w:rPr>
        <w:t>/редуцира</w:t>
      </w:r>
      <w:r w:rsidR="00EF675C" w:rsidRPr="00424446">
        <w:rPr>
          <w:i/>
        </w:rPr>
        <w:t xml:space="preserve"> образеца на Техническо предложение</w:t>
      </w:r>
      <w:r w:rsidR="00424446" w:rsidRPr="00424446">
        <w:rPr>
          <w:i/>
        </w:rPr>
        <w:t>, заложен от ЦОП в съответните обособени позиции в СЕВОП, във връзка с изискванията по т.24/т.</w:t>
      </w:r>
      <w:r w:rsidR="00FD6609">
        <w:rPr>
          <w:i/>
        </w:rPr>
        <w:t>1</w:t>
      </w:r>
      <w:r w:rsidR="006E1607">
        <w:rPr>
          <w:i/>
          <w:lang w:val="en-US"/>
        </w:rPr>
        <w:t>8</w:t>
      </w:r>
      <w:r w:rsidR="00805409" w:rsidRPr="00424446">
        <w:rPr>
          <w:i/>
        </w:rPr>
        <w:t xml:space="preserve">. </w:t>
      </w:r>
    </w:p>
    <w:p w:rsidR="00201FD7" w:rsidRPr="00424446" w:rsidRDefault="00424446" w:rsidP="00426DF8">
      <w:pPr>
        <w:shd w:val="clear" w:color="auto" w:fill="FFFFFF"/>
        <w:tabs>
          <w:tab w:val="num" w:pos="-142"/>
          <w:tab w:val="left" w:pos="0"/>
          <w:tab w:val="left" w:pos="993"/>
        </w:tabs>
        <w:ind w:hanging="426"/>
        <w:jc w:val="both"/>
        <w:rPr>
          <w:i/>
        </w:rPr>
      </w:pPr>
      <w:r w:rsidRPr="00424446">
        <w:rPr>
          <w:i/>
        </w:rPr>
        <w:tab/>
      </w:r>
      <w:r w:rsidRPr="00424446">
        <w:rPr>
          <w:i/>
        </w:rPr>
        <w:tab/>
      </w:r>
      <w:r w:rsidR="00805409" w:rsidRPr="00424446">
        <w:rPr>
          <w:i/>
        </w:rPr>
        <w:t xml:space="preserve">Прецизираният от него ред в поканата за документиране на изпълнението става неразделна част от индивидуалния договор. </w:t>
      </w:r>
    </w:p>
    <w:p w:rsidR="00A35451" w:rsidRPr="00424446" w:rsidRDefault="00EA5EF5" w:rsidP="007E0CC0">
      <w:pPr>
        <w:shd w:val="clear" w:color="auto" w:fill="FFFFFF"/>
        <w:tabs>
          <w:tab w:val="num" w:pos="0"/>
          <w:tab w:val="left" w:pos="993"/>
        </w:tabs>
        <w:ind w:hanging="568"/>
        <w:jc w:val="both"/>
        <w:rPr>
          <w:i/>
        </w:rPr>
      </w:pPr>
      <w:r w:rsidRPr="00424446">
        <w:rPr>
          <w:i/>
        </w:rPr>
        <w:tab/>
      </w:r>
    </w:p>
    <w:p w:rsidR="0054654B" w:rsidRPr="00424446" w:rsidRDefault="00424446" w:rsidP="0054654B">
      <w:pPr>
        <w:shd w:val="clear" w:color="auto" w:fill="FFFFFF"/>
        <w:tabs>
          <w:tab w:val="left" w:pos="-142"/>
          <w:tab w:val="left" w:pos="0"/>
        </w:tabs>
        <w:jc w:val="both"/>
        <w:rPr>
          <w:i/>
        </w:rPr>
      </w:pPr>
      <w:r w:rsidRPr="00424446">
        <w:rPr>
          <w:i/>
        </w:rPr>
        <w:tab/>
      </w:r>
      <w:bookmarkStart w:id="3" w:name="OLE_LINK150"/>
      <w:bookmarkStart w:id="4" w:name="OLE_LINK151"/>
      <w:r w:rsidR="0054654B" w:rsidRPr="00424446">
        <w:rPr>
          <w:i/>
        </w:rPr>
        <w:t>Възложителят може да посочи конкретни изисквания относно връчването на пратките,</w:t>
      </w:r>
      <w:r w:rsidRPr="00424446">
        <w:rPr>
          <w:i/>
        </w:rPr>
        <w:t xml:space="preserve"> </w:t>
      </w:r>
      <w:r w:rsidR="0054654B" w:rsidRPr="00424446">
        <w:rPr>
          <w:i/>
        </w:rPr>
        <w:t xml:space="preserve">документирането изпълнението на поръчката, начин на фактуриране и съдържание на </w:t>
      </w:r>
      <w:proofErr w:type="spellStart"/>
      <w:r w:rsidR="0054654B" w:rsidRPr="00424446">
        <w:rPr>
          <w:i/>
        </w:rPr>
        <w:t>приемо-предавателните</w:t>
      </w:r>
      <w:proofErr w:type="spellEnd"/>
      <w:r w:rsidR="0054654B" w:rsidRPr="00424446">
        <w:rPr>
          <w:i/>
        </w:rPr>
        <w:t xml:space="preserve"> протоколи, както и  да посочи адресите на всички свои структури и часове за прием и доставяне на пратки </w:t>
      </w:r>
      <w:r w:rsidR="0054654B" w:rsidRPr="00424446">
        <w:rPr>
          <w:i/>
          <w:u w:val="single"/>
        </w:rPr>
        <w:t>без да поставя нови допълнителни изисквания към изпълнители</w:t>
      </w:r>
      <w:r w:rsidR="003E7122" w:rsidRPr="00424446">
        <w:rPr>
          <w:i/>
          <w:u w:val="single"/>
        </w:rPr>
        <w:t>те по РС</w:t>
      </w:r>
      <w:r w:rsidR="0054654B" w:rsidRPr="00424446">
        <w:rPr>
          <w:i/>
          <w:u w:val="single"/>
        </w:rPr>
        <w:t>.</w:t>
      </w:r>
      <w:r w:rsidR="00426DF8" w:rsidRPr="00424446">
        <w:rPr>
          <w:i/>
          <w:lang w:val="en-US"/>
        </w:rPr>
        <w:t>)</w:t>
      </w:r>
      <w:bookmarkEnd w:id="3"/>
      <w:bookmarkEnd w:id="4"/>
    </w:p>
    <w:p w:rsidR="00146887" w:rsidRPr="00424446" w:rsidRDefault="00146887" w:rsidP="0054654B">
      <w:pPr>
        <w:shd w:val="clear" w:color="auto" w:fill="FFFFFF"/>
        <w:tabs>
          <w:tab w:val="left" w:pos="-142"/>
          <w:tab w:val="left" w:pos="0"/>
        </w:tabs>
        <w:jc w:val="both"/>
        <w:rPr>
          <w:i/>
        </w:rPr>
      </w:pPr>
    </w:p>
    <w:p w:rsidR="00146887" w:rsidRPr="00424446" w:rsidRDefault="00424446" w:rsidP="0054654B">
      <w:pPr>
        <w:shd w:val="clear" w:color="auto" w:fill="FFFFFF"/>
        <w:tabs>
          <w:tab w:val="left" w:pos="-142"/>
          <w:tab w:val="left" w:pos="0"/>
        </w:tabs>
        <w:jc w:val="both"/>
        <w:rPr>
          <w:i/>
        </w:rPr>
      </w:pPr>
      <w:r w:rsidRPr="00424446">
        <w:rPr>
          <w:i/>
        </w:rPr>
        <w:tab/>
      </w:r>
      <w:r w:rsidR="00146887" w:rsidRPr="00424446">
        <w:rPr>
          <w:i/>
        </w:rPr>
        <w:t xml:space="preserve">В ценовите образци </w:t>
      </w:r>
      <w:r w:rsidR="00086410" w:rsidRPr="00424446">
        <w:rPr>
          <w:i/>
        </w:rPr>
        <w:t xml:space="preserve">в СЕВОП </w:t>
      </w:r>
      <w:r w:rsidR="00146887" w:rsidRPr="00424446">
        <w:rPr>
          <w:i/>
        </w:rPr>
        <w:t>за пощенски/куриерски услуги индивидуалният възложител може да:</w:t>
      </w:r>
    </w:p>
    <w:p w:rsidR="00146887" w:rsidRPr="00424446" w:rsidRDefault="00146887" w:rsidP="0054654B">
      <w:pPr>
        <w:shd w:val="clear" w:color="auto" w:fill="FFFFFF"/>
        <w:tabs>
          <w:tab w:val="left" w:pos="-142"/>
          <w:tab w:val="left" w:pos="0"/>
        </w:tabs>
        <w:jc w:val="both"/>
        <w:rPr>
          <w:i/>
        </w:rPr>
      </w:pPr>
      <w:r w:rsidRPr="00424446">
        <w:rPr>
          <w:i/>
        </w:rPr>
        <w:t>- редуцира списъка с видовете услуги;</w:t>
      </w:r>
    </w:p>
    <w:p w:rsidR="00146887" w:rsidRPr="00424446" w:rsidRDefault="00146887" w:rsidP="0054654B">
      <w:pPr>
        <w:shd w:val="clear" w:color="auto" w:fill="FFFFFF"/>
        <w:tabs>
          <w:tab w:val="left" w:pos="-142"/>
          <w:tab w:val="left" w:pos="0"/>
        </w:tabs>
        <w:jc w:val="both"/>
        <w:rPr>
          <w:i/>
        </w:rPr>
      </w:pPr>
      <w:r w:rsidRPr="00424446">
        <w:rPr>
          <w:i/>
        </w:rPr>
        <w:t>- да промени коефициентите за отделните видове услуги;</w:t>
      </w:r>
    </w:p>
    <w:p w:rsidR="00A35451" w:rsidRPr="00424446" w:rsidRDefault="00A35451" w:rsidP="00EA5EF5">
      <w:pPr>
        <w:shd w:val="clear" w:color="auto" w:fill="FFFFFF"/>
        <w:tabs>
          <w:tab w:val="num" w:pos="0"/>
          <w:tab w:val="left" w:pos="993"/>
        </w:tabs>
        <w:ind w:left="-142" w:hanging="426"/>
        <w:jc w:val="both"/>
        <w:rPr>
          <w:i/>
        </w:rPr>
      </w:pPr>
    </w:p>
    <w:p w:rsidR="00424446" w:rsidRDefault="00201FD7" w:rsidP="003E7122">
      <w:pPr>
        <w:shd w:val="clear" w:color="auto" w:fill="FFFFFF"/>
        <w:tabs>
          <w:tab w:val="num" w:pos="0"/>
          <w:tab w:val="left" w:pos="993"/>
        </w:tabs>
        <w:jc w:val="both"/>
        <w:rPr>
          <w:b/>
        </w:rPr>
      </w:pPr>
      <w:r w:rsidRPr="0054654B">
        <w:t>Изпълнителите по рамковото споразумение участват със същия ЕЕДОП, който са подали при централизираната открита процедура и не подават нов такъв, освен ако не е настъпила съществена промяна в обстоятелствата, посочени в ЕЕДОП при откритата централизирана процедура.</w:t>
      </w:r>
      <w:bookmarkStart w:id="5" w:name="OLE_LINK262"/>
      <w:bookmarkStart w:id="6" w:name="OLE_LINK263"/>
      <w:bookmarkStart w:id="7" w:name="OLE_LINK264"/>
      <w:r w:rsidRPr="0054654B">
        <w:rPr>
          <w:b/>
        </w:rPr>
        <w:t xml:space="preserve"> </w:t>
      </w:r>
    </w:p>
    <w:p w:rsidR="00424446" w:rsidRDefault="00424446" w:rsidP="003E7122">
      <w:pPr>
        <w:shd w:val="clear" w:color="auto" w:fill="FFFFFF"/>
        <w:tabs>
          <w:tab w:val="num" w:pos="0"/>
          <w:tab w:val="left" w:pos="993"/>
        </w:tabs>
        <w:jc w:val="both"/>
        <w:rPr>
          <w:b/>
        </w:rPr>
      </w:pPr>
      <w:r>
        <w:rPr>
          <w:b/>
        </w:rPr>
        <w:tab/>
      </w:r>
    </w:p>
    <w:p w:rsidR="00201FD7" w:rsidRDefault="00201FD7" w:rsidP="003E7122">
      <w:pPr>
        <w:shd w:val="clear" w:color="auto" w:fill="FFFFFF"/>
        <w:tabs>
          <w:tab w:val="num" w:pos="0"/>
          <w:tab w:val="left" w:pos="993"/>
        </w:tabs>
        <w:jc w:val="both"/>
      </w:pPr>
      <w:r w:rsidRPr="00424446">
        <w:rPr>
          <w:i/>
        </w:rPr>
        <w:t>Индивидуалният възложител</w:t>
      </w:r>
      <w:bookmarkEnd w:id="5"/>
      <w:bookmarkEnd w:id="6"/>
      <w:bookmarkEnd w:id="7"/>
      <w:r w:rsidRPr="00424446">
        <w:rPr>
          <w:i/>
        </w:rPr>
        <w:t xml:space="preserve"> следва да постави изискване за деклариране отсъствие на обстоятелства по чл.54, ал.1, т.7 от ЗОП в прове</w:t>
      </w:r>
      <w:r w:rsidR="0054654B" w:rsidRPr="00424446">
        <w:rPr>
          <w:i/>
        </w:rPr>
        <w:t>ждан</w:t>
      </w:r>
      <w:r w:rsidR="003E7122" w:rsidRPr="00424446">
        <w:rPr>
          <w:i/>
        </w:rPr>
        <w:t>ия от него вътрешен конкурентен избор.</w:t>
      </w:r>
      <w:r w:rsidR="0054654B">
        <w:t xml:space="preserve"> </w:t>
      </w:r>
    </w:p>
    <w:p w:rsidR="003E7122" w:rsidRPr="00201FD7" w:rsidRDefault="003E7122" w:rsidP="003E7122">
      <w:pPr>
        <w:shd w:val="clear" w:color="auto" w:fill="FFFFFF"/>
        <w:tabs>
          <w:tab w:val="num" w:pos="0"/>
          <w:tab w:val="left" w:pos="993"/>
        </w:tabs>
        <w:jc w:val="both"/>
        <w:rPr>
          <w:i/>
          <w:highlight w:val="yellow"/>
        </w:rPr>
      </w:pPr>
    </w:p>
    <w:p w:rsidR="00201FD7" w:rsidRPr="00201FD7" w:rsidRDefault="00AC7DCD" w:rsidP="007E0CC0">
      <w:pPr>
        <w:shd w:val="clear" w:color="auto" w:fill="FFFFFF"/>
        <w:tabs>
          <w:tab w:val="left" w:pos="0"/>
          <w:tab w:val="left" w:pos="993"/>
        </w:tabs>
        <w:ind w:hanging="710"/>
        <w:jc w:val="both"/>
        <w:rPr>
          <w:b/>
        </w:rPr>
      </w:pPr>
      <w:r>
        <w:rPr>
          <w:b/>
        </w:rPr>
        <w:tab/>
      </w:r>
      <w:r w:rsidR="00201FD7" w:rsidRPr="00201FD7">
        <w:rPr>
          <w:b/>
        </w:rPr>
        <w:t>6.</w:t>
      </w:r>
      <w:r w:rsidR="00201FD7" w:rsidRPr="00201FD7">
        <w:t xml:space="preserve"> Критерий за оценка на офертите: </w:t>
      </w:r>
      <w:r w:rsidR="00201FD7" w:rsidRPr="00201FD7">
        <w:rPr>
          <w:b/>
        </w:rPr>
        <w:t>най-ниска цена</w:t>
      </w:r>
      <w:r w:rsidR="003E7122">
        <w:rPr>
          <w:b/>
        </w:rPr>
        <w:t>.</w:t>
      </w:r>
    </w:p>
    <w:p w:rsidR="00201FD7" w:rsidRPr="00426DF8" w:rsidRDefault="00426DF8" w:rsidP="007E0CC0">
      <w:pPr>
        <w:shd w:val="clear" w:color="auto" w:fill="FFFFFF"/>
        <w:tabs>
          <w:tab w:val="left" w:pos="0"/>
          <w:tab w:val="left" w:pos="993"/>
        </w:tabs>
        <w:ind w:hanging="710"/>
        <w:jc w:val="both"/>
        <w:rPr>
          <w:i/>
          <w:lang w:val="en-US"/>
        </w:rPr>
      </w:pPr>
      <w:r>
        <w:rPr>
          <w:i/>
          <w:lang w:val="en-US"/>
        </w:rPr>
        <w:tab/>
        <w:t>(</w:t>
      </w:r>
      <w:r w:rsidR="00201FD7" w:rsidRPr="00201FD7">
        <w:rPr>
          <w:i/>
        </w:rPr>
        <w:t>Оценката се и</w:t>
      </w:r>
      <w:r w:rsidR="0054073F">
        <w:rPr>
          <w:i/>
        </w:rPr>
        <w:t>звършва по начина, описан в чл.</w:t>
      </w:r>
      <w:bookmarkStart w:id="8" w:name="_GoBack"/>
      <w:bookmarkEnd w:id="8"/>
      <w:r w:rsidR="0054073F">
        <w:rPr>
          <w:i/>
          <w:lang w:val="en-US"/>
        </w:rPr>
        <w:t>17</w:t>
      </w:r>
      <w:r>
        <w:rPr>
          <w:i/>
        </w:rPr>
        <w:t xml:space="preserve"> от рамковото споразумение</w:t>
      </w:r>
      <w:r>
        <w:rPr>
          <w:i/>
          <w:lang w:val="en-US"/>
        </w:rPr>
        <w:t>)</w:t>
      </w:r>
    </w:p>
    <w:p w:rsidR="00201FD7" w:rsidRPr="00201FD7" w:rsidRDefault="00201FD7" w:rsidP="007E0CC0">
      <w:pPr>
        <w:shd w:val="clear" w:color="auto" w:fill="FFFFFF"/>
        <w:tabs>
          <w:tab w:val="left" w:pos="0"/>
          <w:tab w:val="left" w:pos="993"/>
        </w:tabs>
        <w:ind w:hanging="710"/>
        <w:jc w:val="both"/>
      </w:pPr>
    </w:p>
    <w:p w:rsidR="00201FD7" w:rsidRPr="00201FD7" w:rsidRDefault="00201FD7" w:rsidP="007E0CC0">
      <w:pPr>
        <w:shd w:val="clear" w:color="auto" w:fill="FFFFFF"/>
        <w:tabs>
          <w:tab w:val="left" w:pos="284"/>
        </w:tabs>
        <w:ind w:hanging="710"/>
        <w:jc w:val="both"/>
      </w:pPr>
      <w:r w:rsidRPr="00201FD7">
        <w:tab/>
      </w:r>
      <w:r w:rsidRPr="00201FD7">
        <w:rPr>
          <w:b/>
        </w:rPr>
        <w:t>7</w:t>
      </w:r>
      <w:r w:rsidRPr="00201FD7">
        <w:t xml:space="preserve">. Срок за представяне на офертите в отговор на поканата,  а именно до ……..ч. на ......... </w:t>
      </w:r>
      <w:r w:rsidRPr="00201FD7">
        <w:tab/>
        <w:t xml:space="preserve">г. </w:t>
      </w:r>
    </w:p>
    <w:p w:rsidR="00201FD7" w:rsidRPr="00201FD7" w:rsidRDefault="00201FD7" w:rsidP="007E0CC0">
      <w:pPr>
        <w:shd w:val="clear" w:color="auto" w:fill="FFFFFF"/>
        <w:tabs>
          <w:tab w:val="left" w:pos="284"/>
        </w:tabs>
        <w:ind w:hanging="710"/>
        <w:jc w:val="both"/>
      </w:pPr>
    </w:p>
    <w:p w:rsidR="00201FD7" w:rsidRPr="00201FD7" w:rsidRDefault="00201FD7" w:rsidP="007E0CC0">
      <w:pPr>
        <w:shd w:val="clear" w:color="auto" w:fill="FFFFFF"/>
        <w:tabs>
          <w:tab w:val="left" w:pos="0"/>
          <w:tab w:val="num" w:pos="284"/>
          <w:tab w:val="left" w:pos="993"/>
        </w:tabs>
        <w:ind w:hanging="710"/>
        <w:jc w:val="both"/>
      </w:pPr>
      <w:r w:rsidRPr="00201FD7">
        <w:tab/>
      </w:r>
      <w:r w:rsidRPr="00201FD7">
        <w:rPr>
          <w:b/>
        </w:rPr>
        <w:t>8.</w:t>
      </w:r>
      <w:r w:rsidRPr="00201FD7">
        <w:t xml:space="preserve"> Отваряне на офертите, съгласно заложения в СЕВОП график, а именно…….ч. на ...... </w:t>
      </w:r>
      <w:r w:rsidRPr="00201FD7">
        <w:tab/>
        <w:t>г.</w:t>
      </w:r>
    </w:p>
    <w:p w:rsidR="00201FD7" w:rsidRPr="00201FD7" w:rsidRDefault="00201FD7" w:rsidP="007E0CC0">
      <w:pPr>
        <w:shd w:val="clear" w:color="auto" w:fill="FFFFFF"/>
        <w:tabs>
          <w:tab w:val="left" w:pos="0"/>
          <w:tab w:val="num" w:pos="426"/>
          <w:tab w:val="left" w:pos="993"/>
        </w:tabs>
        <w:ind w:hanging="710"/>
        <w:jc w:val="both"/>
        <w:rPr>
          <w:i/>
        </w:rPr>
      </w:pPr>
      <w:r w:rsidRPr="00201FD7">
        <w:tab/>
      </w:r>
    </w:p>
    <w:p w:rsidR="00201FD7" w:rsidRPr="00201FD7" w:rsidRDefault="007E0CC0" w:rsidP="007E0CC0">
      <w:pPr>
        <w:shd w:val="clear" w:color="auto" w:fill="FFFFFF"/>
        <w:tabs>
          <w:tab w:val="left" w:pos="426"/>
        </w:tabs>
        <w:ind w:right="55" w:hanging="710"/>
        <w:jc w:val="both"/>
      </w:pPr>
      <w:r>
        <w:rPr>
          <w:b/>
          <w:lang w:val="en-US"/>
        </w:rPr>
        <w:tab/>
      </w:r>
      <w:r w:rsidR="00AC7DCD" w:rsidRPr="00AC7DCD">
        <w:rPr>
          <w:b/>
        </w:rPr>
        <w:t>9.</w:t>
      </w:r>
      <w:r w:rsidR="00AC7DCD">
        <w:t xml:space="preserve"> </w:t>
      </w:r>
      <w:r w:rsidR="00201FD7" w:rsidRPr="00201FD7">
        <w:t>Подаването на оферти, разглеждането и класирането им се извършва в СЕВОП.</w:t>
      </w:r>
    </w:p>
    <w:p w:rsidR="00201FD7" w:rsidRPr="00201FD7" w:rsidRDefault="00201FD7" w:rsidP="007E0CC0">
      <w:pPr>
        <w:shd w:val="clear" w:color="auto" w:fill="FFFFFF"/>
        <w:tabs>
          <w:tab w:val="left" w:pos="426"/>
        </w:tabs>
        <w:ind w:right="55" w:hanging="710"/>
        <w:jc w:val="both"/>
      </w:pPr>
    </w:p>
    <w:p w:rsidR="00201FD7" w:rsidRPr="00201FD7" w:rsidRDefault="00201FD7" w:rsidP="007E0CC0">
      <w:pPr>
        <w:tabs>
          <w:tab w:val="left" w:pos="0"/>
        </w:tabs>
        <w:ind w:hanging="710"/>
        <w:jc w:val="both"/>
      </w:pPr>
      <w:r w:rsidRPr="00201FD7">
        <w:tab/>
        <w:t>Лице за контакти: ..............................</w:t>
      </w:r>
    </w:p>
    <w:p w:rsidR="00201FD7" w:rsidRPr="00201FD7" w:rsidRDefault="00201FD7" w:rsidP="007E0CC0">
      <w:pPr>
        <w:ind w:hanging="710"/>
        <w:jc w:val="both"/>
        <w:rPr>
          <w:b/>
        </w:rPr>
      </w:pPr>
    </w:p>
    <w:p w:rsidR="00201FD7" w:rsidRPr="00201FD7" w:rsidRDefault="00201FD7" w:rsidP="007E0CC0">
      <w:pPr>
        <w:ind w:hanging="710"/>
        <w:jc w:val="both"/>
        <w:rPr>
          <w:b/>
        </w:rPr>
      </w:pPr>
    </w:p>
    <w:p w:rsidR="00201FD7" w:rsidRPr="00201FD7" w:rsidRDefault="00426DF8" w:rsidP="007E0CC0">
      <w:pPr>
        <w:ind w:hanging="710"/>
        <w:jc w:val="both"/>
        <w:rPr>
          <w:b/>
          <w:color w:val="000000"/>
        </w:rPr>
      </w:pPr>
      <w:r w:rsidRPr="00426DF8">
        <w:rPr>
          <w:b/>
          <w:color w:val="000000"/>
          <w:lang w:val="en-US"/>
        </w:rPr>
        <w:tab/>
      </w:r>
      <w:r w:rsidR="00201FD7" w:rsidRPr="00201FD7">
        <w:rPr>
          <w:b/>
          <w:color w:val="000000"/>
          <w:u w:val="single"/>
        </w:rPr>
        <w:t>Приложения към поканата</w:t>
      </w:r>
      <w:r w:rsidR="00201FD7" w:rsidRPr="00201FD7">
        <w:rPr>
          <w:b/>
          <w:color w:val="000000"/>
        </w:rPr>
        <w:t xml:space="preserve">: </w:t>
      </w:r>
    </w:p>
    <w:p w:rsidR="00201FD7" w:rsidRPr="00201FD7" w:rsidRDefault="00201FD7" w:rsidP="00521AC8">
      <w:pPr>
        <w:numPr>
          <w:ilvl w:val="0"/>
          <w:numId w:val="1"/>
        </w:numPr>
        <w:ind w:left="0" w:firstLine="0"/>
        <w:jc w:val="both"/>
      </w:pPr>
      <w:r w:rsidRPr="00201FD7">
        <w:t>Проект на договор.</w:t>
      </w:r>
    </w:p>
    <w:p w:rsidR="00201FD7" w:rsidRPr="00201FD7" w:rsidRDefault="00201FD7" w:rsidP="00521AC8">
      <w:pPr>
        <w:numPr>
          <w:ilvl w:val="0"/>
          <w:numId w:val="1"/>
        </w:numPr>
        <w:ind w:left="0" w:firstLine="0"/>
        <w:jc w:val="both"/>
      </w:pPr>
      <w:r w:rsidRPr="00201FD7">
        <w:t>Друго – по преценка на индивидуалния възложител</w:t>
      </w:r>
      <w:r w:rsidR="00EF675C">
        <w:rPr>
          <w:lang w:val="en-US"/>
        </w:rPr>
        <w:t xml:space="preserve"> </w:t>
      </w:r>
      <w:r w:rsidR="0054654B">
        <w:rPr>
          <w:lang w:val="en-US"/>
        </w:rPr>
        <w:t>(</w:t>
      </w:r>
      <w:r w:rsidR="00EF675C">
        <w:t>Техническа спецификация</w:t>
      </w:r>
      <w:r w:rsidR="0054654B">
        <w:t>, Списък с адреси</w:t>
      </w:r>
      <w:r w:rsidR="0054654B" w:rsidRPr="0054654B">
        <w:rPr>
          <w:i/>
        </w:rPr>
        <w:t xml:space="preserve"> </w:t>
      </w:r>
      <w:r w:rsidR="0054654B" w:rsidRPr="0054654B">
        <w:t>за приемане изпращане, часове и периодичност за приемане на пратките</w:t>
      </w:r>
      <w:r w:rsidR="0054654B">
        <w:rPr>
          <w:lang w:val="en-US"/>
        </w:rPr>
        <w:t>)</w:t>
      </w:r>
      <w:r w:rsidRPr="00201FD7">
        <w:t>.</w:t>
      </w:r>
    </w:p>
    <w:p w:rsidR="00201FD7" w:rsidRDefault="00201FD7" w:rsidP="007E0CC0">
      <w:pPr>
        <w:ind w:hanging="710"/>
        <w:jc w:val="both"/>
      </w:pPr>
    </w:p>
    <w:p w:rsidR="00805409" w:rsidRPr="00201FD7" w:rsidRDefault="00805409" w:rsidP="007E0CC0">
      <w:pPr>
        <w:ind w:hanging="710"/>
        <w:jc w:val="both"/>
      </w:pPr>
    </w:p>
    <w:p w:rsidR="00201FD7" w:rsidRPr="00201FD7" w:rsidRDefault="00201FD7" w:rsidP="007E0CC0">
      <w:pPr>
        <w:ind w:hanging="710"/>
        <w:jc w:val="both"/>
      </w:pPr>
    </w:p>
    <w:p w:rsidR="00521AC8" w:rsidRDefault="00426DF8" w:rsidP="007E0CC0">
      <w:pPr>
        <w:ind w:hanging="710"/>
        <w:jc w:val="both"/>
        <w:rPr>
          <w:lang w:val="en-US"/>
        </w:rPr>
      </w:pPr>
      <w:r>
        <w:rPr>
          <w:lang w:val="en-US"/>
        </w:rPr>
        <w:tab/>
      </w:r>
      <w:r w:rsidR="00201FD7" w:rsidRPr="00201FD7">
        <w:t>Дата :................</w:t>
      </w:r>
      <w:r w:rsidR="00201FD7" w:rsidRPr="00201FD7">
        <w:tab/>
      </w:r>
      <w:r w:rsidR="00201FD7" w:rsidRPr="00201FD7">
        <w:tab/>
      </w:r>
      <w:r w:rsidR="00201FD7" w:rsidRPr="00201FD7">
        <w:tab/>
      </w:r>
    </w:p>
    <w:p w:rsidR="00201FD7" w:rsidRPr="00201FD7" w:rsidRDefault="00521AC8" w:rsidP="007E0CC0">
      <w:pPr>
        <w:ind w:hanging="710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01FD7" w:rsidRPr="00201FD7">
        <w:t>Подпис и печат: .....................................</w:t>
      </w:r>
    </w:p>
    <w:p w:rsidR="00201FD7" w:rsidRPr="00201FD7" w:rsidRDefault="00201FD7" w:rsidP="007E0CC0">
      <w:pPr>
        <w:ind w:hanging="710"/>
        <w:jc w:val="both"/>
      </w:pPr>
      <w:r w:rsidRPr="00201FD7">
        <w:tab/>
      </w:r>
      <w:r w:rsidRPr="00201FD7">
        <w:tab/>
      </w:r>
      <w:r w:rsidRPr="00201FD7">
        <w:tab/>
      </w:r>
      <w:r w:rsidRPr="00201FD7">
        <w:tab/>
      </w:r>
      <w:r w:rsidRPr="00201FD7">
        <w:tab/>
      </w:r>
      <w:r w:rsidR="00805409">
        <w:tab/>
      </w:r>
      <w:r w:rsidRPr="00201FD7">
        <w:t>Възложител:.............................................</w:t>
      </w:r>
    </w:p>
    <w:p w:rsidR="003A50A1" w:rsidRDefault="00201FD7" w:rsidP="007E0CC0">
      <w:pPr>
        <w:ind w:hanging="710"/>
        <w:jc w:val="both"/>
      </w:pPr>
      <w:r w:rsidRPr="00201FD7">
        <w:tab/>
      </w:r>
      <w:r w:rsidRPr="00201FD7">
        <w:tab/>
      </w:r>
      <w:r w:rsidRPr="00201FD7">
        <w:tab/>
      </w:r>
      <w:r w:rsidRPr="00201FD7">
        <w:tab/>
      </w:r>
      <w:r w:rsidRPr="00201FD7">
        <w:tab/>
      </w:r>
      <w:r w:rsidRPr="00201FD7">
        <w:tab/>
        <w:t xml:space="preserve">                     </w:t>
      </w:r>
    </w:p>
    <w:p w:rsidR="00805409" w:rsidRDefault="00805409" w:rsidP="007E0CC0">
      <w:pPr>
        <w:ind w:hanging="710"/>
        <w:jc w:val="both"/>
      </w:pPr>
    </w:p>
    <w:sectPr w:rsidR="00805409" w:rsidSect="00426DF8">
      <w:headerReference w:type="default" r:id="rId9"/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61" w:rsidRDefault="00B61A61" w:rsidP="00805409">
      <w:r>
        <w:separator/>
      </w:r>
    </w:p>
  </w:endnote>
  <w:endnote w:type="continuationSeparator" w:id="0">
    <w:p w:rsidR="00B61A61" w:rsidRDefault="00B61A61" w:rsidP="0080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61" w:rsidRDefault="00B61A61" w:rsidP="00805409">
      <w:r>
        <w:separator/>
      </w:r>
    </w:p>
  </w:footnote>
  <w:footnote w:type="continuationSeparator" w:id="0">
    <w:p w:rsidR="00B61A61" w:rsidRDefault="00B61A61" w:rsidP="0080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F4" w:rsidRPr="003D4DF4" w:rsidRDefault="003D4DF4" w:rsidP="003D4DF4">
    <w:pPr>
      <w:pStyle w:val="Header"/>
      <w:jc w:val="right"/>
      <w:rPr>
        <w:i/>
      </w:rPr>
    </w:pPr>
    <w:r w:rsidRPr="003D4DF4">
      <w:rPr>
        <w:i/>
      </w:rPr>
      <w:t>Образец 7</w:t>
    </w:r>
  </w:p>
  <w:p w:rsidR="003D4DF4" w:rsidRDefault="003D4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D7"/>
    <w:multiLevelType w:val="hybridMultilevel"/>
    <w:tmpl w:val="5B66E8B8"/>
    <w:lvl w:ilvl="0" w:tplc="373A0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5647"/>
    <w:multiLevelType w:val="hybridMultilevel"/>
    <w:tmpl w:val="1562B082"/>
    <w:lvl w:ilvl="0" w:tplc="02247C3A">
      <w:start w:val="9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D6"/>
    <w:rsid w:val="00086410"/>
    <w:rsid w:val="00132E37"/>
    <w:rsid w:val="00146887"/>
    <w:rsid w:val="00201FD7"/>
    <w:rsid w:val="00226063"/>
    <w:rsid w:val="002832E3"/>
    <w:rsid w:val="00366C9F"/>
    <w:rsid w:val="00393904"/>
    <w:rsid w:val="003A50A1"/>
    <w:rsid w:val="003D4DF4"/>
    <w:rsid w:val="003E7122"/>
    <w:rsid w:val="00424446"/>
    <w:rsid w:val="00426DF8"/>
    <w:rsid w:val="004538F7"/>
    <w:rsid w:val="004D0740"/>
    <w:rsid w:val="00521AC8"/>
    <w:rsid w:val="0054073F"/>
    <w:rsid w:val="0054654B"/>
    <w:rsid w:val="005C31EE"/>
    <w:rsid w:val="006278D8"/>
    <w:rsid w:val="00680D92"/>
    <w:rsid w:val="006E1607"/>
    <w:rsid w:val="00725C98"/>
    <w:rsid w:val="007523DF"/>
    <w:rsid w:val="007E0CC0"/>
    <w:rsid w:val="00805409"/>
    <w:rsid w:val="00984B84"/>
    <w:rsid w:val="009F4F10"/>
    <w:rsid w:val="00A35451"/>
    <w:rsid w:val="00AA7FD6"/>
    <w:rsid w:val="00AC7DCD"/>
    <w:rsid w:val="00B61A61"/>
    <w:rsid w:val="00C409FE"/>
    <w:rsid w:val="00C66554"/>
    <w:rsid w:val="00D45310"/>
    <w:rsid w:val="00D60657"/>
    <w:rsid w:val="00D6244F"/>
    <w:rsid w:val="00DF5A8B"/>
    <w:rsid w:val="00E23EFB"/>
    <w:rsid w:val="00EA5EF5"/>
    <w:rsid w:val="00EF4880"/>
    <w:rsid w:val="00EF675C"/>
    <w:rsid w:val="00F04B2E"/>
    <w:rsid w:val="00F719A1"/>
    <w:rsid w:val="00FB5B3F"/>
    <w:rsid w:val="00FD17A6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4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409"/>
    <w:rPr>
      <w:sz w:val="24"/>
      <w:szCs w:val="24"/>
    </w:rPr>
  </w:style>
  <w:style w:type="paragraph" w:styleId="Footer">
    <w:name w:val="footer"/>
    <w:basedOn w:val="Normal"/>
    <w:link w:val="FooterChar"/>
    <w:rsid w:val="008054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05409"/>
    <w:rPr>
      <w:sz w:val="24"/>
      <w:szCs w:val="24"/>
    </w:rPr>
  </w:style>
  <w:style w:type="paragraph" w:styleId="BalloonText">
    <w:name w:val="Balloon Text"/>
    <w:basedOn w:val="Normal"/>
    <w:link w:val="BalloonTextChar"/>
    <w:rsid w:val="00EF6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4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409"/>
    <w:rPr>
      <w:sz w:val="24"/>
      <w:szCs w:val="24"/>
    </w:rPr>
  </w:style>
  <w:style w:type="paragraph" w:styleId="Footer">
    <w:name w:val="footer"/>
    <w:basedOn w:val="Normal"/>
    <w:link w:val="FooterChar"/>
    <w:rsid w:val="008054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05409"/>
    <w:rPr>
      <w:sz w:val="24"/>
      <w:szCs w:val="24"/>
    </w:rPr>
  </w:style>
  <w:style w:type="paragraph" w:styleId="BalloonText">
    <w:name w:val="Balloon Text"/>
    <w:basedOn w:val="Normal"/>
    <w:link w:val="BalloonTextChar"/>
    <w:rsid w:val="00EF6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op.minfin.b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580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Пламенова</dc:creator>
  <cp:keywords/>
  <dc:description/>
  <cp:lastModifiedBy>Марта Пламенова</cp:lastModifiedBy>
  <cp:revision>27</cp:revision>
  <dcterms:created xsi:type="dcterms:W3CDTF">2017-03-23T14:01:00Z</dcterms:created>
  <dcterms:modified xsi:type="dcterms:W3CDTF">2017-05-11T10:40:00Z</dcterms:modified>
</cp:coreProperties>
</file>